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F7" w:rsidRPr="008A19FA" w:rsidRDefault="00770EF7" w:rsidP="00354E66">
      <w:pPr>
        <w:pStyle w:val="Textoindependiente"/>
        <w:jc w:val="both"/>
        <w:rPr>
          <w:b w:val="0"/>
          <w:sz w:val="24"/>
          <w:szCs w:val="24"/>
          <w:u w:val="none"/>
        </w:rPr>
      </w:pPr>
    </w:p>
    <w:p w:rsidR="00770EF7" w:rsidRPr="008A19FA" w:rsidRDefault="00770EF7" w:rsidP="00354E66">
      <w:pPr>
        <w:pStyle w:val="Textoindependiente"/>
        <w:spacing w:before="1" w:after="1"/>
        <w:jc w:val="both"/>
        <w:rPr>
          <w:b w:val="0"/>
          <w:sz w:val="24"/>
          <w:szCs w:val="24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84"/>
        <w:gridCol w:w="3630"/>
        <w:gridCol w:w="2629"/>
      </w:tblGrid>
      <w:tr w:rsidR="00770EF7" w:rsidRPr="008A19FA" w:rsidTr="006A734B">
        <w:trPr>
          <w:trHeight w:val="899"/>
        </w:trPr>
        <w:tc>
          <w:tcPr>
            <w:tcW w:w="86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770EF7" w:rsidRPr="008A19FA" w:rsidRDefault="00EC01EE" w:rsidP="006A734B">
            <w:pPr>
              <w:pStyle w:val="TableParagraph"/>
              <w:spacing w:before="192"/>
              <w:ind w:firstLine="3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9FA">
              <w:rPr>
                <w:rFonts w:ascii="Arial" w:hAnsi="Arial" w:cs="Arial"/>
                <w:b/>
                <w:sz w:val="20"/>
                <w:szCs w:val="20"/>
              </w:rPr>
              <w:t>N° DE</w:t>
            </w:r>
            <w:r w:rsidRPr="008A19F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b/>
                <w:sz w:val="20"/>
                <w:szCs w:val="20"/>
              </w:rPr>
              <w:t>PROPUESTA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770EF7" w:rsidRPr="008A19FA" w:rsidRDefault="00770EF7" w:rsidP="006A734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9FA">
              <w:rPr>
                <w:rFonts w:ascii="Arial" w:hAnsi="Arial" w:cs="Arial"/>
                <w:b/>
                <w:sz w:val="20"/>
                <w:szCs w:val="20"/>
              </w:rPr>
              <w:t>RADICADO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770EF7" w:rsidRPr="008A19FA" w:rsidRDefault="00770EF7" w:rsidP="006A734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9FA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8A19F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Pr="008A19F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b/>
                <w:sz w:val="20"/>
                <w:szCs w:val="20"/>
              </w:rPr>
              <w:t>OBRA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770EF7" w:rsidRPr="008A19FA" w:rsidRDefault="00770EF7" w:rsidP="006A734B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9FA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8A19F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b/>
                <w:sz w:val="20"/>
                <w:szCs w:val="20"/>
              </w:rPr>
              <w:t>ESAL</w:t>
            </w:r>
          </w:p>
        </w:tc>
      </w:tr>
      <w:tr w:rsidR="00770EF7" w:rsidRPr="008A19FA" w:rsidTr="006A734B">
        <w:trPr>
          <w:trHeight w:val="57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spacing w:before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8A19FA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8A19FA">
            <w:pPr>
              <w:pStyle w:val="TableParagraph"/>
              <w:spacing w:before="1"/>
              <w:ind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R-8177 del</w:t>
            </w:r>
            <w:r w:rsidRPr="008A19FA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03/10/2022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354E66">
            <w:pPr>
              <w:pStyle w:val="TableParagraph"/>
              <w:spacing w:before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MIRADAS REGIONALES</w:t>
            </w:r>
            <w:r w:rsidRPr="008A19FA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 BOYACÁ EN EL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SIGLO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XXI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354E66">
            <w:pPr>
              <w:pStyle w:val="TableParagraph"/>
              <w:spacing w:before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UNIVERSIDAD SANTO</w:t>
            </w:r>
            <w:r w:rsidRPr="008A19FA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TOMAS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TUNJA</w:t>
            </w:r>
          </w:p>
        </w:tc>
      </w:tr>
      <w:tr w:rsidR="00770EF7" w:rsidRPr="008A19FA" w:rsidTr="006A734B">
        <w:trPr>
          <w:trHeight w:val="9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6A734B">
            <w:pPr>
              <w:pStyle w:val="TableParagraph"/>
              <w:spacing w:before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8A19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8A19FA">
            <w:pPr>
              <w:pStyle w:val="TableParagraph"/>
              <w:spacing w:before="175"/>
              <w:ind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R-8219 del</w:t>
            </w:r>
            <w:r w:rsidRPr="008A19FA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04/10/2022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354E66">
            <w:pPr>
              <w:pStyle w:val="TableParagraph"/>
              <w:spacing w:before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APROXIMACIÓN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HISTORICA A PARTIR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 LOS TRABAJOS DE</w:t>
            </w:r>
            <w:r w:rsidRPr="008A19FA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GRADO MODALIDAD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354E66">
            <w:pPr>
              <w:pStyle w:val="TableParagraph"/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UNIVERSIDAD SANTO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pacing w:val="-1"/>
                <w:sz w:val="20"/>
                <w:szCs w:val="20"/>
              </w:rPr>
              <w:t>TOMAS</w:t>
            </w:r>
            <w:r w:rsidRPr="008A19F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BUCARAMANGA</w:t>
            </w:r>
          </w:p>
        </w:tc>
      </w:tr>
      <w:tr w:rsidR="00770EF7" w:rsidRPr="008A19FA" w:rsidTr="006A734B">
        <w:trPr>
          <w:trHeight w:val="8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6A734B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8A19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8A19FA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8A19FA">
            <w:pPr>
              <w:pStyle w:val="TableParagraph"/>
              <w:ind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R-8305 del</w:t>
            </w:r>
            <w:r w:rsidRPr="008A19FA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05/10/2022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354E66">
            <w:pPr>
              <w:pStyle w:val="TableParagraph"/>
              <w:ind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BITACORA DEL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ARQUITECTO: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UN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RECORRIDO DIBUJADO</w:t>
            </w:r>
            <w:r w:rsidRPr="008A19FA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POR LA HISTORIA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ARQUITECTONICA</w:t>
            </w:r>
            <w:r w:rsidRPr="008A19F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770EF7" w:rsidRPr="008A19FA" w:rsidRDefault="00EC01EE" w:rsidP="00354E66">
            <w:pPr>
              <w:pStyle w:val="TableParagraph"/>
              <w:spacing w:line="23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SANTIAGO</w:t>
            </w:r>
            <w:r w:rsidRPr="008A19F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CALI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354E66">
            <w:pPr>
              <w:pStyle w:val="TableParagraph"/>
              <w:spacing w:before="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354E66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FUNDACIÓN</w:t>
            </w:r>
            <w:r w:rsidRPr="008A19F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ACADEMIA</w:t>
            </w:r>
            <w:r w:rsidRPr="008A19F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DEL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</w:tr>
      <w:tr w:rsidR="00770EF7" w:rsidRPr="008A19FA" w:rsidTr="006A734B">
        <w:trPr>
          <w:trHeight w:val="7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6A734B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8A19FA">
            <w:pPr>
              <w:pStyle w:val="TableParagraph"/>
              <w:spacing w:before="124"/>
              <w:ind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R-8329 del</w:t>
            </w:r>
            <w:r w:rsidRPr="008A19FA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354E66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SALONES REGIONALES</w:t>
            </w:r>
            <w:r w:rsidRPr="008A19FA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</w:t>
            </w:r>
            <w:r w:rsidRPr="008A19F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ARQUITECTURA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DEL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VALLE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DEL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CAUCA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EC01EE" w:rsidP="00354E66">
            <w:pPr>
              <w:pStyle w:val="TableParagraph"/>
              <w:spacing w:before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SCA</w:t>
            </w:r>
            <w:r w:rsidRPr="008A19F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REGIONAL</w:t>
            </w:r>
            <w:r w:rsidRPr="008A19F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VALLE</w:t>
            </w:r>
            <w:r w:rsidRPr="008A19F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DEL</w:t>
            </w:r>
            <w:r w:rsidRPr="008A1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CAUCA</w:t>
            </w:r>
          </w:p>
        </w:tc>
      </w:tr>
      <w:tr w:rsidR="00770EF7" w:rsidRPr="008A19FA" w:rsidTr="006A734B">
        <w:trPr>
          <w:trHeight w:val="105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6A734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6A734B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8A19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8A19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8A19FA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8A19FA">
            <w:pPr>
              <w:pStyle w:val="TableParagraph"/>
              <w:ind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R-8835 del</w:t>
            </w:r>
            <w:r w:rsidRPr="008A19FA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354E66">
            <w:pPr>
              <w:pStyle w:val="TableParagraph"/>
              <w:ind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z w:val="20"/>
                <w:szCs w:val="20"/>
              </w:rPr>
              <w:t>GENERACIÓN DE UN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DIAGNOSTICO DE LA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SITUACION ACTUAL DE</w:t>
            </w:r>
            <w:r w:rsidRPr="008A19FA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LOS CAMINOS DE</w:t>
            </w:r>
            <w:r w:rsidRPr="008A19F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SANTANDER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7" w:rsidRPr="008A19FA" w:rsidRDefault="00770EF7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770EF7" w:rsidP="00354E66">
            <w:pPr>
              <w:pStyle w:val="TableParagraph"/>
              <w:spacing w:before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EF7" w:rsidRPr="008A19FA" w:rsidRDefault="00EC01EE" w:rsidP="00354E6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9FA">
              <w:rPr>
                <w:rFonts w:ascii="Arial" w:hAnsi="Arial" w:cs="Arial"/>
                <w:spacing w:val="-1"/>
                <w:sz w:val="20"/>
                <w:szCs w:val="20"/>
              </w:rPr>
              <w:t xml:space="preserve">SCA </w:t>
            </w:r>
            <w:r w:rsidRPr="008A19FA">
              <w:rPr>
                <w:rFonts w:ascii="Arial" w:hAnsi="Arial" w:cs="Arial"/>
                <w:sz w:val="20"/>
                <w:szCs w:val="20"/>
              </w:rPr>
              <w:t>REGIONAL</w:t>
            </w:r>
            <w:r w:rsidRPr="008A19F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8A19FA">
              <w:rPr>
                <w:rFonts w:ascii="Arial" w:hAnsi="Arial" w:cs="Arial"/>
                <w:sz w:val="20"/>
                <w:szCs w:val="20"/>
              </w:rPr>
              <w:t>SANTANDER</w:t>
            </w:r>
          </w:p>
        </w:tc>
      </w:tr>
    </w:tbl>
    <w:p w:rsidR="00770EF7" w:rsidRPr="008A19FA" w:rsidRDefault="00770EF7" w:rsidP="00354E66">
      <w:pPr>
        <w:pStyle w:val="Textoindependiente"/>
        <w:spacing w:before="8"/>
        <w:jc w:val="both"/>
        <w:rPr>
          <w:b w:val="0"/>
          <w:sz w:val="24"/>
          <w:szCs w:val="24"/>
          <w:u w:val="none"/>
        </w:rPr>
      </w:pPr>
    </w:p>
    <w:p w:rsidR="00770EF7" w:rsidRPr="008A19FA" w:rsidRDefault="00EC01EE" w:rsidP="00354E66">
      <w:pPr>
        <w:pStyle w:val="Textoindependiente"/>
        <w:spacing w:before="91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Propuesta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1:</w:t>
      </w:r>
      <w:r w:rsidRPr="008A19FA">
        <w:rPr>
          <w:spacing w:val="-8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MIRADAS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REGIONALES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-6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BOYACÁ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EN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EL</w:t>
      </w:r>
      <w:r w:rsidRPr="008A19FA">
        <w:rPr>
          <w:spacing w:val="-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SIGLO</w:t>
      </w:r>
      <w:r w:rsidRPr="008A19FA">
        <w:rPr>
          <w:spacing w:val="-6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XXI</w:t>
      </w:r>
    </w:p>
    <w:p w:rsidR="00770EF7" w:rsidRPr="008A19FA" w:rsidRDefault="00770EF7" w:rsidP="00354E66">
      <w:pPr>
        <w:pStyle w:val="Textoindependiente"/>
        <w:jc w:val="both"/>
        <w:rPr>
          <w:sz w:val="24"/>
          <w:szCs w:val="24"/>
          <w:u w:val="none"/>
        </w:rPr>
      </w:pPr>
    </w:p>
    <w:p w:rsidR="00770EF7" w:rsidRPr="008A19FA" w:rsidRDefault="00EC01EE" w:rsidP="00354E66">
      <w:pPr>
        <w:pStyle w:val="Textoindependiente"/>
        <w:spacing w:before="214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HABILITADA</w:t>
      </w:r>
    </w:p>
    <w:p w:rsidR="00396A5D" w:rsidRPr="008A19FA" w:rsidRDefault="00396A5D" w:rsidP="00354E66">
      <w:pPr>
        <w:pStyle w:val="Textoindependiente"/>
        <w:tabs>
          <w:tab w:val="left" w:pos="1709"/>
          <w:tab w:val="left" w:pos="2182"/>
          <w:tab w:val="left" w:pos="4607"/>
          <w:tab w:val="left" w:pos="6368"/>
          <w:tab w:val="left" w:pos="6786"/>
          <w:tab w:val="left" w:pos="8052"/>
          <w:tab w:val="left" w:pos="8661"/>
        </w:tabs>
        <w:spacing w:before="115" w:line="242" w:lineRule="auto"/>
        <w:jc w:val="both"/>
        <w:rPr>
          <w:sz w:val="24"/>
          <w:szCs w:val="24"/>
          <w:u w:val="thick"/>
        </w:rPr>
      </w:pPr>
    </w:p>
    <w:p w:rsidR="00770EF7" w:rsidRPr="008A19FA" w:rsidRDefault="00EC01EE" w:rsidP="00354E66">
      <w:pPr>
        <w:pStyle w:val="Textoindependiente"/>
        <w:tabs>
          <w:tab w:val="left" w:pos="1709"/>
          <w:tab w:val="left" w:pos="2182"/>
          <w:tab w:val="left" w:pos="4607"/>
          <w:tab w:val="left" w:pos="6368"/>
          <w:tab w:val="left" w:pos="6786"/>
          <w:tab w:val="left" w:pos="8052"/>
          <w:tab w:val="left" w:pos="8661"/>
        </w:tabs>
        <w:spacing w:before="115" w:line="242" w:lineRule="auto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Propuesta</w:t>
      </w:r>
      <w:r w:rsidRPr="008A19FA">
        <w:rPr>
          <w:sz w:val="24"/>
          <w:szCs w:val="24"/>
          <w:u w:val="thick"/>
        </w:rPr>
        <w:tab/>
        <w:t>2:</w:t>
      </w:r>
      <w:r w:rsidRPr="008A19FA">
        <w:rPr>
          <w:sz w:val="24"/>
          <w:szCs w:val="24"/>
          <w:u w:val="thick"/>
        </w:rPr>
        <w:tab/>
        <w:t>APROXIMACIÓN</w:t>
      </w:r>
      <w:r w:rsidRPr="008A19FA">
        <w:rPr>
          <w:sz w:val="24"/>
          <w:szCs w:val="24"/>
          <w:u w:val="thick"/>
        </w:rPr>
        <w:tab/>
        <w:t>HISTORICA</w:t>
      </w:r>
      <w:r w:rsidRPr="008A19FA">
        <w:rPr>
          <w:sz w:val="24"/>
          <w:szCs w:val="24"/>
          <w:u w:val="thick"/>
        </w:rPr>
        <w:tab/>
        <w:t>A</w:t>
      </w:r>
      <w:r w:rsidRPr="008A19FA">
        <w:rPr>
          <w:sz w:val="24"/>
          <w:szCs w:val="24"/>
          <w:u w:val="thick"/>
        </w:rPr>
        <w:tab/>
        <w:t>PARTIR</w:t>
      </w:r>
      <w:r w:rsidRPr="008A19FA">
        <w:rPr>
          <w:sz w:val="24"/>
          <w:szCs w:val="24"/>
          <w:u w:val="thick"/>
        </w:rPr>
        <w:tab/>
        <w:t>DE</w:t>
      </w:r>
      <w:r w:rsidRPr="008A19FA">
        <w:rPr>
          <w:sz w:val="24"/>
          <w:szCs w:val="24"/>
          <w:u w:val="thick"/>
        </w:rPr>
        <w:tab/>
      </w:r>
      <w:r w:rsidRPr="008A19FA">
        <w:rPr>
          <w:spacing w:val="-1"/>
          <w:sz w:val="24"/>
          <w:szCs w:val="24"/>
          <w:u w:val="thick"/>
        </w:rPr>
        <w:t>LOS</w:t>
      </w:r>
      <w:r w:rsidRPr="008A19FA">
        <w:rPr>
          <w:spacing w:val="-75"/>
          <w:sz w:val="24"/>
          <w:szCs w:val="24"/>
          <w:u w:val="none"/>
        </w:rPr>
        <w:t xml:space="preserve"> </w:t>
      </w:r>
      <w:r w:rsidRPr="008A19FA">
        <w:rPr>
          <w:sz w:val="24"/>
          <w:szCs w:val="24"/>
          <w:u w:val="thick"/>
        </w:rPr>
        <w:t>TRABAJOS</w:t>
      </w:r>
      <w:r w:rsidRPr="008A19FA">
        <w:rPr>
          <w:spacing w:val="-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 GRADO</w:t>
      </w:r>
      <w:r w:rsidRPr="008A19FA">
        <w:rPr>
          <w:spacing w:val="-2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MODALIDAD</w:t>
      </w:r>
      <w:r w:rsidRPr="008A19FA">
        <w:rPr>
          <w:spacing w:val="-2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INVESTIGACIÓN</w:t>
      </w:r>
    </w:p>
    <w:p w:rsidR="00770EF7" w:rsidRPr="008A19FA" w:rsidRDefault="00770EF7" w:rsidP="00354E66">
      <w:pPr>
        <w:pStyle w:val="Textoindependiente"/>
        <w:jc w:val="both"/>
        <w:rPr>
          <w:sz w:val="24"/>
          <w:szCs w:val="24"/>
          <w:u w:val="none"/>
        </w:rPr>
      </w:pPr>
    </w:p>
    <w:p w:rsidR="00770EF7" w:rsidRPr="008A19FA" w:rsidRDefault="00EC01EE" w:rsidP="00354E66">
      <w:pPr>
        <w:pStyle w:val="Textoindependiente"/>
        <w:spacing w:before="207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HABILITADA</w:t>
      </w:r>
    </w:p>
    <w:p w:rsidR="00770EF7" w:rsidRPr="008A19FA" w:rsidRDefault="00770EF7" w:rsidP="00354E66">
      <w:pPr>
        <w:spacing w:before="1"/>
        <w:jc w:val="both"/>
        <w:rPr>
          <w:rFonts w:ascii="Arial" w:hAnsi="Arial" w:cs="Arial"/>
          <w:sz w:val="24"/>
          <w:szCs w:val="24"/>
        </w:rPr>
      </w:pPr>
    </w:p>
    <w:p w:rsidR="00770EF7" w:rsidRPr="008A19FA" w:rsidRDefault="00EC01EE" w:rsidP="00354E66">
      <w:pPr>
        <w:pStyle w:val="Textoindependiente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Propuesta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3: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BITACORA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DEL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ARQUITECTO: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UN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RECORRIDO</w:t>
      </w:r>
      <w:r w:rsidRPr="008A19FA">
        <w:rPr>
          <w:spacing w:val="1"/>
          <w:sz w:val="24"/>
          <w:szCs w:val="24"/>
          <w:u w:val="none"/>
        </w:rPr>
        <w:t xml:space="preserve"> </w:t>
      </w:r>
      <w:r w:rsidRPr="008A19FA">
        <w:rPr>
          <w:sz w:val="24"/>
          <w:szCs w:val="24"/>
          <w:u w:val="thick"/>
        </w:rPr>
        <w:t>DIBUJADO POR LA HISTORIA ARQUITECTONICA DE SANTIAGO DE</w:t>
      </w:r>
      <w:r w:rsidRPr="008A19FA">
        <w:rPr>
          <w:spacing w:val="-75"/>
          <w:sz w:val="24"/>
          <w:szCs w:val="24"/>
          <w:u w:val="none"/>
        </w:rPr>
        <w:t xml:space="preserve"> </w:t>
      </w:r>
      <w:r w:rsidRPr="008A19FA">
        <w:rPr>
          <w:sz w:val="24"/>
          <w:szCs w:val="24"/>
          <w:u w:val="thick"/>
        </w:rPr>
        <w:t>CALI</w:t>
      </w:r>
    </w:p>
    <w:p w:rsidR="00770EF7" w:rsidRPr="008A19FA" w:rsidRDefault="00770EF7" w:rsidP="00354E66">
      <w:pPr>
        <w:pStyle w:val="Textoindependiente"/>
        <w:jc w:val="both"/>
        <w:rPr>
          <w:sz w:val="24"/>
          <w:szCs w:val="24"/>
          <w:u w:val="none"/>
        </w:rPr>
      </w:pPr>
    </w:p>
    <w:p w:rsidR="008B4D7B" w:rsidRPr="008A19FA" w:rsidRDefault="00354E66" w:rsidP="00354E66">
      <w:pPr>
        <w:pStyle w:val="Textoindependiente"/>
        <w:spacing w:before="92"/>
        <w:jc w:val="both"/>
        <w:rPr>
          <w:sz w:val="24"/>
          <w:szCs w:val="24"/>
          <w:u w:val="thick"/>
        </w:rPr>
      </w:pPr>
      <w:r w:rsidRPr="008A19FA">
        <w:rPr>
          <w:sz w:val="24"/>
          <w:szCs w:val="24"/>
          <w:u w:val="thick"/>
        </w:rPr>
        <w:t xml:space="preserve">RECHAZADA. </w:t>
      </w:r>
    </w:p>
    <w:p w:rsidR="00354E66" w:rsidRPr="008A19FA" w:rsidRDefault="00354E66" w:rsidP="00354E66">
      <w:pPr>
        <w:pStyle w:val="Default"/>
        <w:jc w:val="both"/>
        <w:rPr>
          <w:b/>
          <w:bCs/>
        </w:rPr>
      </w:pPr>
    </w:p>
    <w:p w:rsidR="006A734B" w:rsidRPr="008A19FA" w:rsidRDefault="006A734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De conformidad con la evaluación publicada y el Anexo 1 presentado por el oferente el valor del presupuesto a cofinanciar correspondía a la suma de $7.087.200 con un aporte del CPNAA de $3.780.000.</w:t>
      </w:r>
    </w:p>
    <w:p w:rsidR="006A734B" w:rsidRPr="008A19FA" w:rsidRDefault="006A734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En la verificación preliminar se señaló que solo se presentó cotización para la diagramación por la suma de $1.020.ooo y se requirió para la presentación de las siguientes cotizaciones:</w:t>
      </w:r>
    </w:p>
    <w:p w:rsidR="006A734B" w:rsidRPr="008A19FA" w:rsidRDefault="006A734B" w:rsidP="00354E66">
      <w:pPr>
        <w:pStyle w:val="Textoindependiente"/>
        <w:spacing w:before="92"/>
        <w:jc w:val="both"/>
        <w:rPr>
          <w:sz w:val="24"/>
          <w:szCs w:val="24"/>
          <w:u w:val="none"/>
        </w:rPr>
      </w:pPr>
    </w:p>
    <w:p w:rsidR="006A734B" w:rsidRPr="008A19FA" w:rsidRDefault="006A734B" w:rsidP="006A734B">
      <w:pPr>
        <w:pStyle w:val="Textoindependiente"/>
        <w:numPr>
          <w:ilvl w:val="0"/>
          <w:numId w:val="1"/>
        </w:numPr>
        <w:spacing w:before="92"/>
        <w:ind w:left="0" w:firstLine="0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Digitalización de planos de localización proyectos arquitectónicos (8 planos urbanos)</w:t>
      </w:r>
    </w:p>
    <w:p w:rsidR="006A734B" w:rsidRPr="008A19FA" w:rsidRDefault="006A734B" w:rsidP="006A734B">
      <w:pPr>
        <w:pStyle w:val="Textoindependiente"/>
        <w:numPr>
          <w:ilvl w:val="0"/>
          <w:numId w:val="1"/>
        </w:numPr>
        <w:spacing w:before="92"/>
        <w:ind w:left="0" w:firstLine="0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Registro fotográfico proyectos arquitectónicos (bocetos y recintos-80 fotografías)</w:t>
      </w:r>
    </w:p>
    <w:p w:rsidR="006A734B" w:rsidRPr="008A19FA" w:rsidRDefault="006A734B" w:rsidP="006A734B">
      <w:pPr>
        <w:pStyle w:val="Textoindependiente"/>
        <w:numPr>
          <w:ilvl w:val="0"/>
          <w:numId w:val="1"/>
        </w:numPr>
        <w:spacing w:before="92"/>
        <w:ind w:left="0" w:firstLine="0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lastRenderedPageBreak/>
        <w:t>Revisión de estilo textos publicación: si bien se presentó cotización del servicio, el valor no corresponde al presentado en el presupuesto</w:t>
      </w:r>
    </w:p>
    <w:p w:rsidR="006A734B" w:rsidRPr="008A19FA" w:rsidRDefault="006A734B" w:rsidP="00354E66">
      <w:pPr>
        <w:pStyle w:val="Textoindependiente"/>
        <w:spacing w:before="92"/>
        <w:jc w:val="both"/>
        <w:rPr>
          <w:sz w:val="24"/>
          <w:szCs w:val="24"/>
          <w:u w:val="none"/>
        </w:rPr>
      </w:pPr>
    </w:p>
    <w:p w:rsidR="006A734B" w:rsidRPr="008A19FA" w:rsidRDefault="006A734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 xml:space="preserve">De acuerdo con el documento con radicado R-8522 del 13 de octubre </w:t>
      </w:r>
      <w:r w:rsidR="008A19FA">
        <w:rPr>
          <w:b w:val="0"/>
          <w:sz w:val="24"/>
          <w:szCs w:val="24"/>
          <w:u w:val="none"/>
        </w:rPr>
        <w:t>el oferente</w:t>
      </w:r>
      <w:r w:rsidRPr="008A19FA">
        <w:rPr>
          <w:b w:val="0"/>
          <w:sz w:val="24"/>
          <w:szCs w:val="24"/>
          <w:u w:val="none"/>
        </w:rPr>
        <w:t xml:space="preserve"> presentó las siguientes cotizaciones:</w:t>
      </w:r>
    </w:p>
    <w:p w:rsidR="006A734B" w:rsidRPr="008A19FA" w:rsidRDefault="006A734B" w:rsidP="008A19FA">
      <w:pPr>
        <w:pStyle w:val="Textoindependiente"/>
        <w:jc w:val="both"/>
        <w:rPr>
          <w:b w:val="0"/>
          <w:sz w:val="24"/>
          <w:szCs w:val="24"/>
          <w:u w:val="none"/>
        </w:rPr>
      </w:pPr>
    </w:p>
    <w:p w:rsidR="006A734B" w:rsidRPr="008A19FA" w:rsidRDefault="006A734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1.- Cotización de la edición fotográfica de la publicación por la suma de $1.900.000.</w:t>
      </w:r>
    </w:p>
    <w:p w:rsidR="006A734B" w:rsidRPr="008A19FA" w:rsidRDefault="006A734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2.- Cotización de la corrección de estilo por valor de $212.500, valor que no coincide con el valor relacionado en el Anexo 2 presentado con la propuesta.</w:t>
      </w:r>
    </w:p>
    <w:p w:rsidR="006A734B" w:rsidRPr="008A19FA" w:rsidRDefault="006A734B" w:rsidP="008A19FA">
      <w:pPr>
        <w:pStyle w:val="Textoindependiente"/>
        <w:jc w:val="both"/>
        <w:rPr>
          <w:sz w:val="24"/>
          <w:szCs w:val="24"/>
          <w:u w:val="none"/>
        </w:rPr>
      </w:pPr>
    </w:p>
    <w:p w:rsidR="008B4D7B" w:rsidRPr="008A19FA" w:rsidRDefault="008B4D7B" w:rsidP="00354E66">
      <w:pPr>
        <w:pStyle w:val="Textoindependiente"/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sz w:val="24"/>
          <w:szCs w:val="24"/>
          <w:u w:val="none"/>
        </w:rPr>
        <w:t xml:space="preserve">Documentos que no se subsanaron: </w:t>
      </w:r>
      <w:r w:rsidRPr="008A19FA">
        <w:rPr>
          <w:b w:val="0"/>
          <w:sz w:val="24"/>
          <w:szCs w:val="24"/>
          <w:u w:val="none"/>
        </w:rPr>
        <w:t>No se subsanó la presentación de las cotizaciones de:</w:t>
      </w:r>
    </w:p>
    <w:p w:rsidR="006210CE" w:rsidRPr="008A19FA" w:rsidRDefault="006210CE" w:rsidP="008A19FA">
      <w:pPr>
        <w:pStyle w:val="Textoindependiente"/>
        <w:jc w:val="both"/>
        <w:rPr>
          <w:b w:val="0"/>
          <w:sz w:val="24"/>
          <w:szCs w:val="24"/>
          <w:u w:val="none"/>
        </w:rPr>
      </w:pPr>
    </w:p>
    <w:p w:rsidR="006210CE" w:rsidRPr="008A19FA" w:rsidRDefault="006210CE" w:rsidP="006210CE">
      <w:pPr>
        <w:pStyle w:val="Textoindependiente"/>
        <w:numPr>
          <w:ilvl w:val="0"/>
          <w:numId w:val="2"/>
        </w:numPr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Digitalización de planos de localización proyectos arquitectónicos (8 planos urbanos)</w:t>
      </w:r>
      <w:r w:rsidRPr="008A19FA">
        <w:rPr>
          <w:b w:val="0"/>
          <w:sz w:val="24"/>
          <w:szCs w:val="24"/>
          <w:u w:val="none"/>
        </w:rPr>
        <w:t xml:space="preserve"> por valor de $1.653.600 según </w:t>
      </w:r>
      <w:r w:rsidRPr="008A19FA">
        <w:rPr>
          <w:b w:val="0"/>
          <w:sz w:val="24"/>
          <w:szCs w:val="24"/>
          <w:u w:val="none"/>
        </w:rPr>
        <w:t>el valor relacionado en el Anexo 2 presentado con la propuesta.</w:t>
      </w:r>
    </w:p>
    <w:p w:rsidR="006210CE" w:rsidRPr="008A19FA" w:rsidRDefault="006210CE" w:rsidP="006210CE">
      <w:pPr>
        <w:pStyle w:val="Textoindependiente"/>
        <w:numPr>
          <w:ilvl w:val="0"/>
          <w:numId w:val="2"/>
        </w:numPr>
        <w:spacing w:before="92"/>
        <w:jc w:val="both"/>
        <w:rPr>
          <w:b w:val="0"/>
          <w:sz w:val="24"/>
          <w:szCs w:val="24"/>
          <w:u w:val="none"/>
        </w:rPr>
      </w:pPr>
      <w:r w:rsidRPr="008A19FA">
        <w:rPr>
          <w:b w:val="0"/>
          <w:sz w:val="24"/>
          <w:szCs w:val="24"/>
          <w:u w:val="none"/>
        </w:rPr>
        <w:t>Registro fotográfico proyectos arquitectónicos (bocetos y recintos-80 fotografías)</w:t>
      </w:r>
      <w:r w:rsidRPr="008A19FA">
        <w:rPr>
          <w:b w:val="0"/>
          <w:sz w:val="24"/>
          <w:szCs w:val="24"/>
          <w:u w:val="none"/>
        </w:rPr>
        <w:t xml:space="preserve"> </w:t>
      </w:r>
      <w:r w:rsidRPr="008A19FA">
        <w:rPr>
          <w:b w:val="0"/>
          <w:sz w:val="24"/>
          <w:szCs w:val="24"/>
          <w:u w:val="none"/>
        </w:rPr>
        <w:t>por valor de $1.653.600 según el valor relacionado en el Anexo 2 presentado con la propuesta.</w:t>
      </w:r>
    </w:p>
    <w:p w:rsidR="006A734B" w:rsidRPr="008A19FA" w:rsidRDefault="006A734B" w:rsidP="006A734B">
      <w:pPr>
        <w:pStyle w:val="Textoindependiente"/>
        <w:spacing w:before="92"/>
        <w:jc w:val="both"/>
        <w:rPr>
          <w:sz w:val="24"/>
          <w:szCs w:val="24"/>
          <w:u w:val="thick"/>
        </w:rPr>
      </w:pPr>
    </w:p>
    <w:p w:rsidR="006210CE" w:rsidRPr="008A19FA" w:rsidRDefault="006210CE" w:rsidP="006A734B">
      <w:pPr>
        <w:pStyle w:val="Default"/>
        <w:jc w:val="both"/>
        <w:rPr>
          <w:bCs/>
        </w:rPr>
      </w:pPr>
      <w:r w:rsidRPr="008A19FA">
        <w:rPr>
          <w:bCs/>
        </w:rPr>
        <w:t xml:space="preserve">De acuerdo con lo anterior el valor de las cotizaciones asciende a la suma de $3.132.500, el cual no coincide con el valor fijado en el </w:t>
      </w:r>
      <w:r w:rsidRPr="008A19FA">
        <w:rPr>
          <w:bCs/>
        </w:rPr>
        <w:t>Anexo 2 presentado con la propuesta</w:t>
      </w:r>
      <w:r w:rsidRPr="008A19FA">
        <w:rPr>
          <w:bCs/>
        </w:rPr>
        <w:t>.</w:t>
      </w:r>
    </w:p>
    <w:p w:rsidR="006210CE" w:rsidRPr="008A19FA" w:rsidRDefault="006210CE" w:rsidP="006A734B">
      <w:pPr>
        <w:pStyle w:val="Default"/>
        <w:jc w:val="both"/>
        <w:rPr>
          <w:b/>
          <w:bCs/>
        </w:rPr>
      </w:pPr>
    </w:p>
    <w:p w:rsidR="006A734B" w:rsidRPr="008A19FA" w:rsidRDefault="006210CE" w:rsidP="006210CE">
      <w:pPr>
        <w:pStyle w:val="Default"/>
        <w:jc w:val="both"/>
        <w:rPr>
          <w:b/>
          <w:bCs/>
        </w:rPr>
      </w:pPr>
      <w:r w:rsidRPr="008A19FA">
        <w:rPr>
          <w:b/>
          <w:bCs/>
        </w:rPr>
        <w:t xml:space="preserve">La propuesta queda incursa en la CAUSAL DE RECHAZO </w:t>
      </w:r>
      <w:r w:rsidRPr="008A19FA">
        <w:rPr>
          <w:bCs/>
        </w:rPr>
        <w:t xml:space="preserve">que establece </w:t>
      </w:r>
      <w:r w:rsidRPr="008A19FA">
        <w:rPr>
          <w:bCs/>
          <w:i/>
        </w:rPr>
        <w:t>“</w:t>
      </w:r>
      <w:r w:rsidR="006A734B" w:rsidRPr="008A19FA">
        <w:rPr>
          <w:b/>
          <w:bCs/>
          <w:i/>
        </w:rPr>
        <w:t xml:space="preserve">No subsanación: </w:t>
      </w:r>
      <w:r w:rsidR="006A734B" w:rsidRPr="008A19FA">
        <w:rPr>
          <w:i/>
        </w:rPr>
        <w:t>Serán rechazadas las propuestas que no subsanen en el plazo establecido por el CPNAA en el requerimiento o el termino de traslado del informe.</w:t>
      </w:r>
      <w:r w:rsidRPr="008A19FA">
        <w:t xml:space="preserve">” Señalada en el </w:t>
      </w:r>
      <w:r w:rsidR="006A734B" w:rsidRPr="008A19FA">
        <w:rPr>
          <w:b/>
          <w:bCs/>
        </w:rPr>
        <w:t xml:space="preserve">Literal c) numeral 2.6. de </w:t>
      </w:r>
      <w:r w:rsidRPr="008A19FA">
        <w:rPr>
          <w:b/>
          <w:bCs/>
        </w:rPr>
        <w:t>los Términos de la Convocatoria.</w:t>
      </w:r>
    </w:p>
    <w:p w:rsidR="00770EF7" w:rsidRPr="008A19FA" w:rsidRDefault="008B4D7B" w:rsidP="00354E66">
      <w:pPr>
        <w:pStyle w:val="Textoindependiente"/>
        <w:spacing w:before="10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none"/>
        </w:rPr>
        <w:tab/>
      </w:r>
    </w:p>
    <w:p w:rsidR="00770EF7" w:rsidRPr="008A19FA" w:rsidRDefault="00EC01EE" w:rsidP="00354E66">
      <w:pPr>
        <w:pStyle w:val="Textoindependiente"/>
        <w:spacing w:before="92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Propuesta</w:t>
      </w:r>
      <w:r w:rsidRPr="008A19FA">
        <w:rPr>
          <w:spacing w:val="25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4:</w:t>
      </w:r>
      <w:r w:rsidRPr="008A19FA">
        <w:rPr>
          <w:spacing w:val="26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SALONES</w:t>
      </w:r>
      <w:r w:rsidRPr="008A19FA">
        <w:rPr>
          <w:spacing w:val="28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REGIONALES</w:t>
      </w:r>
      <w:r w:rsidRPr="008A19FA">
        <w:rPr>
          <w:spacing w:val="28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28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ARQUITECTURA</w:t>
      </w:r>
      <w:r w:rsidRPr="008A19FA">
        <w:rPr>
          <w:spacing w:val="20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DEL</w:t>
      </w:r>
      <w:r w:rsidRPr="008A19FA">
        <w:rPr>
          <w:spacing w:val="-75"/>
          <w:sz w:val="24"/>
          <w:szCs w:val="24"/>
          <w:u w:val="none"/>
        </w:rPr>
        <w:t xml:space="preserve"> </w:t>
      </w:r>
      <w:r w:rsidRPr="008A19FA">
        <w:rPr>
          <w:sz w:val="24"/>
          <w:szCs w:val="24"/>
          <w:u w:val="thick"/>
        </w:rPr>
        <w:t>VALLE DEL</w:t>
      </w:r>
      <w:r w:rsidRPr="008A19FA">
        <w:rPr>
          <w:spacing w:val="-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CAUCA</w:t>
      </w:r>
    </w:p>
    <w:p w:rsidR="00770EF7" w:rsidRPr="008A19FA" w:rsidRDefault="00770EF7" w:rsidP="00354E66">
      <w:pPr>
        <w:pStyle w:val="Textoindependiente"/>
        <w:spacing w:before="9"/>
        <w:jc w:val="both"/>
        <w:rPr>
          <w:sz w:val="24"/>
          <w:szCs w:val="24"/>
          <w:u w:val="none"/>
        </w:rPr>
      </w:pPr>
    </w:p>
    <w:p w:rsidR="00770EF7" w:rsidRPr="008A19FA" w:rsidRDefault="00EC01EE" w:rsidP="00354E66">
      <w:pPr>
        <w:pStyle w:val="Textoindependiente"/>
        <w:spacing w:before="92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HABILITADA.</w:t>
      </w:r>
    </w:p>
    <w:p w:rsidR="00770EF7" w:rsidRPr="008A19FA" w:rsidRDefault="00770EF7" w:rsidP="00354E66">
      <w:pPr>
        <w:pStyle w:val="Textoindependiente"/>
        <w:jc w:val="both"/>
        <w:rPr>
          <w:sz w:val="24"/>
          <w:szCs w:val="24"/>
          <w:u w:val="none"/>
        </w:rPr>
      </w:pPr>
    </w:p>
    <w:p w:rsidR="00770EF7" w:rsidRPr="008A19FA" w:rsidRDefault="00EC01EE" w:rsidP="00354E66">
      <w:pPr>
        <w:pStyle w:val="Textoindependiente"/>
        <w:spacing w:before="92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Propuesta</w:t>
      </w:r>
      <w:r w:rsidRPr="008A19FA">
        <w:rPr>
          <w:spacing w:val="-13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5:</w:t>
      </w:r>
      <w:r w:rsidRPr="008A19FA">
        <w:rPr>
          <w:spacing w:val="-15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GENERACIÓN</w:t>
      </w:r>
      <w:r w:rsidRPr="008A19FA">
        <w:rPr>
          <w:spacing w:val="-14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-13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UN</w:t>
      </w:r>
      <w:r w:rsidRPr="008A19FA">
        <w:rPr>
          <w:spacing w:val="-12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DIAGNOSTICO</w:t>
      </w:r>
      <w:r w:rsidRPr="008A19FA">
        <w:rPr>
          <w:spacing w:val="-13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-13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LA</w:t>
      </w:r>
      <w:r w:rsidRPr="008A19FA">
        <w:rPr>
          <w:spacing w:val="-19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SITUACION</w:t>
      </w:r>
      <w:r w:rsidRPr="008A19FA">
        <w:rPr>
          <w:spacing w:val="-74"/>
          <w:sz w:val="24"/>
          <w:szCs w:val="24"/>
          <w:u w:val="none"/>
        </w:rPr>
        <w:t xml:space="preserve"> </w:t>
      </w:r>
      <w:r w:rsidRPr="008A19FA">
        <w:rPr>
          <w:sz w:val="24"/>
          <w:szCs w:val="24"/>
          <w:u w:val="thick"/>
        </w:rPr>
        <w:t>ACTUAL</w:t>
      </w:r>
      <w:r w:rsidRPr="008A19FA">
        <w:rPr>
          <w:spacing w:val="-2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LOS</w:t>
      </w:r>
      <w:r w:rsidRPr="008A19FA">
        <w:rPr>
          <w:spacing w:val="-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CAMINOS</w:t>
      </w:r>
      <w:r w:rsidRPr="008A19FA">
        <w:rPr>
          <w:spacing w:val="-2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DE</w:t>
      </w:r>
      <w:r w:rsidRPr="008A19FA">
        <w:rPr>
          <w:spacing w:val="1"/>
          <w:sz w:val="24"/>
          <w:szCs w:val="24"/>
          <w:u w:val="thick"/>
        </w:rPr>
        <w:t xml:space="preserve"> </w:t>
      </w:r>
      <w:r w:rsidRPr="008A19FA">
        <w:rPr>
          <w:sz w:val="24"/>
          <w:szCs w:val="24"/>
          <w:u w:val="thick"/>
        </w:rPr>
        <w:t>SANTANDER</w:t>
      </w:r>
    </w:p>
    <w:p w:rsidR="00A603E8" w:rsidRPr="008A19FA" w:rsidRDefault="00A603E8" w:rsidP="00354E66">
      <w:pPr>
        <w:pStyle w:val="Textoindependiente"/>
        <w:spacing w:before="119"/>
        <w:jc w:val="both"/>
        <w:rPr>
          <w:sz w:val="24"/>
          <w:szCs w:val="24"/>
          <w:u w:val="thick"/>
        </w:rPr>
      </w:pPr>
    </w:p>
    <w:p w:rsidR="00770EF7" w:rsidRPr="008A19FA" w:rsidRDefault="00EC01EE" w:rsidP="00354E66">
      <w:pPr>
        <w:pStyle w:val="Textoindependiente"/>
        <w:spacing w:before="119"/>
        <w:jc w:val="both"/>
        <w:rPr>
          <w:sz w:val="24"/>
          <w:szCs w:val="24"/>
          <w:u w:val="none"/>
        </w:rPr>
      </w:pPr>
      <w:r w:rsidRPr="008A19FA">
        <w:rPr>
          <w:sz w:val="24"/>
          <w:szCs w:val="24"/>
          <w:u w:val="thick"/>
        </w:rPr>
        <w:t>HABILITADA</w:t>
      </w:r>
    </w:p>
    <w:p w:rsidR="00770EF7" w:rsidRPr="008A19FA" w:rsidRDefault="00770EF7" w:rsidP="00354E66">
      <w:pPr>
        <w:tabs>
          <w:tab w:val="left" w:pos="3702"/>
          <w:tab w:val="left" w:pos="5309"/>
          <w:tab w:val="left" w:pos="5986"/>
          <w:tab w:val="left" w:pos="8241"/>
          <w:tab w:val="left" w:pos="874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C34EB" w:rsidRPr="008A19FA" w:rsidRDefault="004C34EB" w:rsidP="00354E66">
      <w:pPr>
        <w:tabs>
          <w:tab w:val="left" w:pos="3702"/>
          <w:tab w:val="left" w:pos="5309"/>
          <w:tab w:val="left" w:pos="5986"/>
          <w:tab w:val="left" w:pos="8241"/>
          <w:tab w:val="left" w:pos="874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A603E8" w:rsidRPr="008A19FA" w:rsidRDefault="00A603E8" w:rsidP="00354E66">
      <w:pPr>
        <w:tabs>
          <w:tab w:val="left" w:pos="3702"/>
          <w:tab w:val="left" w:pos="5309"/>
          <w:tab w:val="left" w:pos="5986"/>
          <w:tab w:val="left" w:pos="8241"/>
          <w:tab w:val="left" w:pos="8740"/>
        </w:tabs>
        <w:jc w:val="both"/>
        <w:rPr>
          <w:rFonts w:ascii="Arial" w:hAnsi="Arial" w:cs="Arial"/>
          <w:b/>
          <w:sz w:val="24"/>
          <w:szCs w:val="24"/>
        </w:rPr>
      </w:pPr>
      <w:r w:rsidRPr="008A19FA">
        <w:rPr>
          <w:rFonts w:ascii="Arial" w:eastAsia="Arial" w:hAnsi="Arial" w:cs="Arial"/>
          <w:b/>
          <w:bCs/>
          <w:sz w:val="24"/>
          <w:szCs w:val="24"/>
          <w:u w:color="000000"/>
        </w:rPr>
        <w:t>CONSEJO PROFESIONAL NACIONAL DE ARQUITECTURA Y SUS PROFESIONES AUXILIARES</w:t>
      </w:r>
    </w:p>
    <w:sectPr w:rsidR="00A603E8" w:rsidRPr="008A19FA" w:rsidSect="008A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3320" w:right="1580" w:bottom="2340" w:left="1300" w:header="2324" w:footer="2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93" w:rsidRDefault="00347D93">
      <w:r>
        <w:separator/>
      </w:r>
    </w:p>
  </w:endnote>
  <w:endnote w:type="continuationSeparator" w:id="0">
    <w:p w:rsidR="00347D93" w:rsidRDefault="0034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FA" w:rsidRDefault="008A19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7" w:rsidRDefault="00347D93">
    <w:pPr>
      <w:pStyle w:val="Textoindependiente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889.4pt;width:218.25pt;height:42.95pt;z-index:-15823360;mso-position-horizontal-relative:page;mso-position-vertical-relative:page" filled="f" stroked="f">
          <v:textbox style="mso-next-textbox:#_x0000_s2049" inset="0,0,0,0">
            <w:txbxContent>
              <w:p w:rsidR="00770EF7" w:rsidRPr="008A19FA" w:rsidRDefault="00EC01EE">
                <w:pPr>
                  <w:spacing w:before="14" w:line="207" w:lineRule="exact"/>
                  <w:ind w:right="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A19FA">
                  <w:rPr>
                    <w:rFonts w:ascii="Arial" w:hAnsi="Arial" w:cs="Arial"/>
                    <w:sz w:val="16"/>
                    <w:szCs w:val="16"/>
                  </w:rPr>
                  <w:t>Carrera</w:t>
                </w:r>
                <w:r w:rsidRPr="008A19F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  <w:r w:rsidRPr="008A19FA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No.</w:t>
                </w:r>
                <w:r w:rsidRPr="008A19FA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26</w:t>
                </w:r>
                <w:r w:rsidRPr="008A19FA"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B-85 Oficina</w:t>
                </w:r>
                <w:r w:rsidRPr="008A19F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201,</w:t>
                </w:r>
                <w:r w:rsidRPr="008A19FA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Bogotá</w:t>
                </w:r>
                <w:r w:rsidRPr="008A19FA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 w:rsidRPr="008A19FA"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</w:rPr>
                  <w:t>Colombia</w:t>
                </w:r>
              </w:p>
              <w:p w:rsidR="00770EF7" w:rsidRPr="008A19FA" w:rsidRDefault="00EC01EE">
                <w:pPr>
                  <w:spacing w:line="207" w:lineRule="exact"/>
                  <w:ind w:right="19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A19F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PBX</w:t>
                </w:r>
                <w:r w:rsidRPr="008A19FA">
                  <w:rPr>
                    <w:rFonts w:ascii="Arial" w:hAnsi="Arial" w:cs="Arial"/>
                    <w:spacing w:val="-6"/>
                    <w:sz w:val="16"/>
                    <w:szCs w:val="16"/>
                    <w:lang w:val="en-US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3502700</w:t>
                </w:r>
                <w:r w:rsidRPr="008A19FA">
                  <w:rPr>
                    <w:rFonts w:ascii="Arial" w:hAnsi="Arial" w:cs="Arial"/>
                    <w:spacing w:val="48"/>
                    <w:sz w:val="16"/>
                    <w:szCs w:val="16"/>
                    <w:lang w:val="en-US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Ext.</w:t>
                </w:r>
                <w:r w:rsidRPr="008A19FA">
                  <w:rPr>
                    <w:rFonts w:ascii="Arial" w:hAnsi="Arial" w:cs="Arial"/>
                    <w:spacing w:val="-2"/>
                    <w:sz w:val="16"/>
                    <w:szCs w:val="16"/>
                    <w:lang w:val="en-US"/>
                  </w:rPr>
                  <w:t xml:space="preserve"> </w:t>
                </w:r>
                <w:r w:rsidRPr="008A19F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1101-1106</w:t>
                </w:r>
              </w:p>
              <w:p w:rsidR="00770EF7" w:rsidRPr="008A19FA" w:rsidRDefault="00347D93">
                <w:pPr>
                  <w:spacing w:before="2" w:line="205" w:lineRule="exact"/>
                  <w:ind w:right="21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hyperlink r:id="rId1">
                  <w:r w:rsidR="00EC01EE" w:rsidRPr="008A19F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info@cpnaa.gov.co</w:t>
                  </w:r>
                </w:hyperlink>
              </w:p>
              <w:p w:rsidR="00770EF7" w:rsidRPr="008A19FA" w:rsidRDefault="00347D93">
                <w:pPr>
                  <w:spacing w:line="205" w:lineRule="exact"/>
                  <w:ind w:right="2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hyperlink r:id="rId2">
                  <w:r w:rsidR="00EC01EE" w:rsidRPr="008A19FA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 w:color="0000FF"/>
                    </w:rPr>
                    <w:t>www.cpnaa.gov.co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FA" w:rsidRDefault="008A19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93" w:rsidRDefault="00347D93">
      <w:r>
        <w:separator/>
      </w:r>
    </w:p>
  </w:footnote>
  <w:footnote w:type="continuationSeparator" w:id="0">
    <w:p w:rsidR="00347D93" w:rsidRDefault="0034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FA" w:rsidRDefault="008A19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7" w:rsidRDefault="006A734B">
    <w:pPr>
      <w:pStyle w:val="Textoindependiente"/>
      <w:spacing w:line="14" w:lineRule="auto"/>
      <w:rPr>
        <w:b w:val="0"/>
        <w:sz w:val="20"/>
        <w:u w:val="none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5pt;margin-top:143.45pt;width:456.65pt;height:15.45pt;z-index:-15823872;mso-position-horizontal-relative:page;mso-position-vertical-relative:page" filled="f" stroked="f">
          <v:textbox style="mso-next-textbox:#_x0000_s2050" inset="0,0,0,0">
            <w:txbxContent>
              <w:p w:rsidR="00770EF7" w:rsidRDefault="0054106F" w:rsidP="006A734B">
                <w:pPr>
                  <w:spacing w:before="12"/>
                  <w:ind w:left="2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LISTADO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PROPUESTAS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HABILITADAS</w:t>
                </w:r>
                <w:r w:rsidR="006A734B">
                  <w:rPr>
                    <w:rFonts w:ascii="Arial"/>
                    <w:b/>
                    <w:sz w:val="24"/>
                  </w:rPr>
                  <w:t xml:space="preserve"> Y </w:t>
                </w:r>
                <w:r>
                  <w:rPr>
                    <w:rFonts w:ascii="Arial"/>
                    <w:b/>
                    <w:sz w:val="24"/>
                  </w:rPr>
                  <w:t>RECHAZADAS</w:t>
                </w:r>
              </w:p>
            </w:txbxContent>
          </v:textbox>
          <w10:wrap anchorx="page" anchory="page"/>
        </v:shape>
      </w:pict>
    </w:r>
    <w:r w:rsidR="00347D93">
      <w:pict>
        <v:shape id="_x0000_s2051" type="#_x0000_t202" style="position:absolute;margin-left:80.75pt;margin-top:110.3pt;width:436.15pt;height:29.25pt;z-index:-15824384;mso-position-horizontal-relative:page;mso-position-vertical-relative:page" filled="f" stroked="f">
          <v:textbox style="mso-next-textbox:#_x0000_s2051" inset="0,0,0,0">
            <w:txbxContent>
              <w:p w:rsidR="00770EF7" w:rsidRDefault="00EC01EE">
                <w:pPr>
                  <w:spacing w:before="12"/>
                  <w:ind w:left="1683" w:right="1" w:hanging="1664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Segunda Convocatoria para la Cofinanciación de Publicaciones Digitales de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Arquitectura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sus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Profesiones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Auxiliares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FA" w:rsidRDefault="008A19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4BB"/>
    <w:multiLevelType w:val="hybridMultilevel"/>
    <w:tmpl w:val="D2CA4AC8"/>
    <w:lvl w:ilvl="0" w:tplc="D188CF64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59833846"/>
    <w:multiLevelType w:val="hybridMultilevel"/>
    <w:tmpl w:val="C90A054C"/>
    <w:lvl w:ilvl="0" w:tplc="240A0017">
      <w:start w:val="1"/>
      <w:numFmt w:val="lowerLetter"/>
      <w:lvlText w:val="%1)"/>
      <w:lvlJc w:val="left"/>
      <w:pPr>
        <w:ind w:left="47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0EF7"/>
    <w:rsid w:val="001A4914"/>
    <w:rsid w:val="00347D93"/>
    <w:rsid w:val="00354E66"/>
    <w:rsid w:val="00396A5D"/>
    <w:rsid w:val="004C34EB"/>
    <w:rsid w:val="0054106F"/>
    <w:rsid w:val="005E20E6"/>
    <w:rsid w:val="006210CE"/>
    <w:rsid w:val="006A734B"/>
    <w:rsid w:val="00770EF7"/>
    <w:rsid w:val="00821958"/>
    <w:rsid w:val="008A19FA"/>
    <w:rsid w:val="008B4D7B"/>
    <w:rsid w:val="00A603E8"/>
    <w:rsid w:val="00B47EAE"/>
    <w:rsid w:val="00CC1D58"/>
    <w:rsid w:val="00EC01EE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248768"/>
  <w15:docId w15:val="{2568BC15-0818-4A61-AA89-C85826C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54E6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410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0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10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06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naa.gov.co/" TargetMode="External"/><Relationship Id="rId1" Type="http://schemas.openxmlformats.org/officeDocument/2006/relationships/hyperlink" Target="mailto:info@cpnaa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CPNAA</dc:creator>
  <cp:lastModifiedBy>Soporte cpnaa</cp:lastModifiedBy>
  <cp:revision>13</cp:revision>
  <dcterms:created xsi:type="dcterms:W3CDTF">2022-10-18T15:04:00Z</dcterms:created>
  <dcterms:modified xsi:type="dcterms:W3CDTF">2022-10-18T21:12:00Z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